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tl w:val="0"/>
          <w:lang w:val="en-US"/>
        </w:rPr>
        <w:t xml:space="preserve">JCPRC Operations Committee Agenda </w:t>
      </w:r>
      <w:r>
        <w:rPr>
          <w:rtl w:val="0"/>
          <w:lang w:val="en-US"/>
        </w:rPr>
        <w:t>November 14</w:t>
      </w:r>
      <w:r>
        <w:rPr>
          <w:rtl w:val="0"/>
        </w:rPr>
        <w:t>, 2017</w:t>
      </w:r>
    </w:p>
    <w:p>
      <w:pPr>
        <w:pStyle w:val="Body"/>
        <w:jc w:val="center"/>
      </w:pPr>
      <w:r>
        <w:rPr>
          <w:rtl w:val="0"/>
          <w:lang w:val="en-US"/>
        </w:rPr>
        <w:t>6 P.M.</w:t>
      </w:r>
    </w:p>
    <w:p>
      <w:pPr>
        <w:pStyle w:val="Body"/>
        <w:jc w:val="center"/>
      </w:pPr>
      <w:r>
        <w:rPr>
          <w:rtl w:val="0"/>
        </w:rPr>
        <w:t>JCCC</w: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en-US"/>
        </w:rPr>
        <w:t xml:space="preserve">1. Old Business </w:t>
      </w:r>
    </w:p>
    <w:p>
      <w:pPr>
        <w:pStyle w:val="Body"/>
        <w:jc w:val="left"/>
      </w:pPr>
      <w:r>
        <w:rPr>
          <w:rtl w:val="0"/>
          <w:lang w:val="en-US"/>
        </w:rPr>
        <w:t xml:space="preserve">   </w:t>
      </w:r>
      <w:r>
        <w:rPr>
          <w:rtl w:val="0"/>
          <w:lang w:val="en-US"/>
        </w:rPr>
        <w:t>a. Discussion on renewing contract with Shepherdstown Community Club for Morgan</w:t>
      </w:r>
      <w:r>
        <w:rPr>
          <w:rtl w:val="0"/>
        </w:rPr>
        <w:t>’</w:t>
      </w:r>
      <w:r>
        <w:rPr>
          <w:rtl w:val="0"/>
          <w:lang w:val="en-US"/>
        </w:rPr>
        <w:t>s Grove Park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 xml:space="preserve">   b. Discussion of renewing contract with the Chamber of Commerce regarding the Mountain Heritage Festival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