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0AB71" w14:textId="364D0107" w:rsidR="007A240E" w:rsidRDefault="007A240E" w:rsidP="007A240E">
      <w:pPr>
        <w:jc w:val="center"/>
      </w:pPr>
      <w:r>
        <w:t>Jefferson County Parks and Recreation Commission</w:t>
      </w:r>
    </w:p>
    <w:p w14:paraId="432D2A22" w14:textId="0B4DAF22" w:rsidR="007A240E" w:rsidRDefault="007A240E" w:rsidP="007A240E">
      <w:pPr>
        <w:jc w:val="center"/>
      </w:pPr>
      <w:r>
        <w:t>Finance Committee Meeting</w:t>
      </w:r>
    </w:p>
    <w:p w14:paraId="12A37466" w14:textId="5BFDDF5B" w:rsidR="007A240E" w:rsidRDefault="00FF1AF1" w:rsidP="007A240E">
      <w:pPr>
        <w:jc w:val="center"/>
      </w:pPr>
      <w:r>
        <w:t>Thurs</w:t>
      </w:r>
      <w:r w:rsidR="007A240E">
        <w:t>day, May 1</w:t>
      </w:r>
      <w:r>
        <w:t>3</w:t>
      </w:r>
      <w:r w:rsidR="007A240E">
        <w:t>, 2021, 7:00 PM</w:t>
      </w:r>
    </w:p>
    <w:p w14:paraId="293BB470" w14:textId="1DB12F38" w:rsidR="007A240E" w:rsidRDefault="007A240E" w:rsidP="007A240E"/>
    <w:p w14:paraId="447DC70C" w14:textId="372D0968" w:rsidR="007A240E" w:rsidRDefault="007A240E" w:rsidP="007A240E">
      <w:r>
        <w:t>Agenda</w:t>
      </w:r>
    </w:p>
    <w:p w14:paraId="55CEBA2A" w14:textId="3CFB75B9" w:rsidR="007A240E" w:rsidRDefault="007A240E" w:rsidP="007A240E">
      <w:pPr>
        <w:pStyle w:val="ListParagraph"/>
        <w:numPr>
          <w:ilvl w:val="0"/>
          <w:numId w:val="1"/>
        </w:numPr>
      </w:pPr>
      <w:r>
        <w:t>Discussion of projects and initiatives fundable with American Rescue Plan Act monies. Some web links are provided below. The last link from the Brookings Institute is very informative</w:t>
      </w:r>
      <w:r w:rsidR="00152583">
        <w:t>.</w:t>
      </w:r>
    </w:p>
    <w:p w14:paraId="2C171F4E" w14:textId="43DECC4A" w:rsidR="007A240E" w:rsidRDefault="005478CA" w:rsidP="001E2205">
      <w:pPr>
        <w:ind w:left="1440"/>
      </w:pPr>
      <w:hyperlink r:id="rId5" w:anchor=":~:text=On%20March%2011%2C%20President%20Biden,billion%20for%20public%20lands%20counties" w:history="1">
        <w:r w:rsidR="007A240E" w:rsidRPr="00B11C1C">
          <w:rPr>
            <w:rStyle w:val="Hyperlink"/>
          </w:rPr>
          <w:t>https://www.naco.org/resources/featured/naco-recovery-fund-faqs#:~:text=On%20March%2011%2C%20President%20Biden,billion%20for%20public%20lands%20counties</w:t>
        </w:r>
      </w:hyperlink>
    </w:p>
    <w:p w14:paraId="555000F5" w14:textId="4F866F08" w:rsidR="007A240E" w:rsidRDefault="005478CA" w:rsidP="001E2205">
      <w:pPr>
        <w:ind w:left="1440"/>
      </w:pPr>
      <w:hyperlink r:id="rId6" w:history="1">
        <w:r w:rsidR="007A240E" w:rsidRPr="00B11C1C">
          <w:rPr>
            <w:rStyle w:val="Hyperlink"/>
          </w:rPr>
          <w:t>https://home.treasury.gov/news/featured-stories/fact-sheet-the-american-rescue-plan-will-deliver-immediate-economic-relief-to-families</w:t>
        </w:r>
      </w:hyperlink>
    </w:p>
    <w:p w14:paraId="59D68FF6" w14:textId="79013336" w:rsidR="007A240E" w:rsidRDefault="005478CA" w:rsidP="001E2205">
      <w:pPr>
        <w:ind w:left="1440"/>
      </w:pPr>
      <w:hyperlink r:id="rId7" w:history="1">
        <w:r w:rsidR="007A240E" w:rsidRPr="00B11C1C">
          <w:rPr>
            <w:rStyle w:val="Hyperlink"/>
          </w:rPr>
          <w:t>https://www.brookings.edu/blog/the-avenue/2021/03/23/how-should-local-leaders-use-their-american-rescue-plan-funding/</w:t>
        </w:r>
      </w:hyperlink>
    </w:p>
    <w:p w14:paraId="3E169D79" w14:textId="77777777" w:rsidR="00152583" w:rsidRDefault="00152583" w:rsidP="007A240E"/>
    <w:p w14:paraId="51378EA8" w14:textId="03643948" w:rsidR="007A240E" w:rsidRDefault="00152583" w:rsidP="00152583">
      <w:pPr>
        <w:pStyle w:val="ListParagraph"/>
        <w:numPr>
          <w:ilvl w:val="0"/>
          <w:numId w:val="1"/>
        </w:numPr>
      </w:pPr>
      <w:r>
        <w:t>Introduction of possible land donation and initial discussion of potential costs and benefits.</w:t>
      </w:r>
    </w:p>
    <w:p w14:paraId="36F642D1" w14:textId="52ADBB94" w:rsidR="00152583" w:rsidRDefault="00152583" w:rsidP="00152583"/>
    <w:p w14:paraId="6E01F9D3" w14:textId="356E8BBD" w:rsidR="00152583" w:rsidRDefault="00152583" w:rsidP="00152583">
      <w:pPr>
        <w:pStyle w:val="ListParagraph"/>
        <w:numPr>
          <w:ilvl w:val="0"/>
          <w:numId w:val="1"/>
        </w:numPr>
      </w:pPr>
      <w:r>
        <w:t>Review of currently proposed budget for FY21-22</w:t>
      </w:r>
    </w:p>
    <w:p w14:paraId="6CF397CA" w14:textId="55530A6C" w:rsidR="00FF1AF1" w:rsidRDefault="00FF1AF1" w:rsidP="00FF1AF1"/>
    <w:p w14:paraId="7BFFE2EF" w14:textId="334C4883" w:rsidR="007A240E" w:rsidRDefault="00FF1AF1" w:rsidP="007A240E">
      <w:pPr>
        <w:pStyle w:val="ListParagraph"/>
        <w:numPr>
          <w:ilvl w:val="0"/>
          <w:numId w:val="1"/>
        </w:numPr>
      </w:pPr>
      <w:r>
        <w:t>Discussion of funding decisions attendant to proposed Memorandum Of Understanding with the Board Of Education on new Shepherdstown Elementary School – Middle School complex.</w:t>
      </w:r>
    </w:p>
    <w:p w14:paraId="1086956C" w14:textId="77777777" w:rsidR="00FF1AF1" w:rsidRDefault="00FF1AF1" w:rsidP="00FF1AF1"/>
    <w:p w14:paraId="5815283A" w14:textId="3563D60B" w:rsidR="00FF1AF1" w:rsidRDefault="00FF1AF1" w:rsidP="00FF1AF1">
      <w:pPr>
        <w:pStyle w:val="ListParagraph"/>
        <w:numPr>
          <w:ilvl w:val="0"/>
          <w:numId w:val="1"/>
        </w:numPr>
      </w:pPr>
      <w:r>
        <w:t xml:space="preserve">Discussion of slide replacement at Sam Michael’s Park playground due to </w:t>
      </w:r>
      <w:r w:rsidR="005478CA">
        <w:t xml:space="preserve">physical </w:t>
      </w:r>
      <w:r>
        <w:t>deterioration accelerated by use of chlorinated disinfectants</w:t>
      </w:r>
      <w:r w:rsidR="005478CA">
        <w:t xml:space="preserve"> </w:t>
      </w:r>
      <w:r w:rsidR="005478CA">
        <w:t>specified by the US Centers for Disease Control</w:t>
      </w:r>
      <w:r w:rsidR="005478CA">
        <w:t xml:space="preserve"> and </w:t>
      </w:r>
      <w:r w:rsidR="005478CA">
        <w:t>used for COVID-19 prevention</w:t>
      </w:r>
      <w:r w:rsidR="005478CA">
        <w:t>.</w:t>
      </w:r>
    </w:p>
    <w:p w14:paraId="316D2DAB" w14:textId="77777777" w:rsidR="007A240E" w:rsidRDefault="007A240E" w:rsidP="007A240E"/>
    <w:sectPr w:rsidR="007A2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E0EA2"/>
    <w:multiLevelType w:val="hybridMultilevel"/>
    <w:tmpl w:val="AB7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152583"/>
    <w:rsid w:val="001E2205"/>
    <w:rsid w:val="002D1720"/>
    <w:rsid w:val="00306DD1"/>
    <w:rsid w:val="005478CA"/>
    <w:rsid w:val="007A240E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1C2F"/>
  <w15:chartTrackingRefBased/>
  <w15:docId w15:val="{25D8A637-CF6E-4DBA-949E-3973A4C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ookings.edu/blog/the-avenue/2021/03/23/how-should-local-leaders-use-their-american-rescue-plan-fund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me.treasury.gov/news/featured-stories/fact-sheet-the-american-rescue-plan-will-deliver-immediate-economic-relief-to-families" TargetMode="External"/><Relationship Id="rId5" Type="http://schemas.openxmlformats.org/officeDocument/2006/relationships/hyperlink" Target="https://www.naco.org/resources/featured/naco-recovery-fund-faq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 (NIH/NCI) [C]</dc:creator>
  <cp:keywords/>
  <dc:description/>
  <cp:lastModifiedBy>Marshall, Paul (NIH/NCI) [C]</cp:lastModifiedBy>
  <cp:revision>3</cp:revision>
  <dcterms:created xsi:type="dcterms:W3CDTF">2021-04-26T14:16:00Z</dcterms:created>
  <dcterms:modified xsi:type="dcterms:W3CDTF">2021-04-28T14:07:00Z</dcterms:modified>
</cp:coreProperties>
</file>