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8DF9" w14:textId="28BCEFB4"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40D74FB4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297779A2" w:rsidR="00E459F5" w:rsidRDefault="005220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0D85A5B4" w14:textId="77777777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3FD213D4" w:rsidR="00B34009" w:rsidRDefault="004B15ED" w:rsidP="00B34009">
                            <w:pPr>
                              <w:jc w:val="center"/>
                            </w:pPr>
                            <w:r>
                              <w:t>April 21</w:t>
                            </w:r>
                            <w:r w:rsidR="00B92CBF">
                              <w:t>, 2021</w:t>
                            </w:r>
                          </w:p>
                          <w:p w14:paraId="42D8DD0D" w14:textId="77777777"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14A50335" w14:textId="23D79725" w:rsidR="00E459F5" w:rsidRDefault="00BE7CD7">
                            <w:pPr>
                              <w:jc w:val="center"/>
                            </w:pPr>
                            <w:r>
                              <w:t>Zoom</w:t>
                            </w:r>
                          </w:p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Z6fmzuAAAAALAQAADwAAAAAAAAAAAAAAAACBBAAAZHJz&#10;L2Rvd25yZXYueG1sUEsFBgAAAAAEAAQA8wAAAI4FAAAAAA==&#10;" strokecolor="white">
                <v:textbox>
                  <w:txbxContent>
                    <w:p w14:paraId="353A02AE" w14:textId="297779A2" w:rsidR="00E459F5" w:rsidRDefault="005220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0D85A5B4" w14:textId="77777777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3FD213D4" w:rsidR="00B34009" w:rsidRDefault="004B15ED" w:rsidP="00B34009">
                      <w:pPr>
                        <w:jc w:val="center"/>
                      </w:pPr>
                      <w:r>
                        <w:t>April 21</w:t>
                      </w:r>
                      <w:r w:rsidR="00B92CBF">
                        <w:t>, 2021</w:t>
                      </w:r>
                    </w:p>
                    <w:p w14:paraId="42D8DD0D" w14:textId="77777777"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14:paraId="14A50335" w14:textId="23D79725" w:rsidR="00E459F5" w:rsidRDefault="00BE7CD7">
                      <w:pPr>
                        <w:jc w:val="center"/>
                      </w:pPr>
                      <w:r>
                        <w:t>Zoom</w:t>
                      </w:r>
                    </w:p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1F51ACA5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C56DC" w14:textId="77777777" w:rsidR="00FC28B0" w:rsidRPr="0039093D" w:rsidRDefault="00FC28B0" w:rsidP="0039093D">
      <w:pPr>
        <w:rPr>
          <w:szCs w:val="24"/>
        </w:rPr>
      </w:pPr>
    </w:p>
    <w:p w14:paraId="3A5D01C0" w14:textId="7A591988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="00DC0B66">
        <w:rPr>
          <w:szCs w:val="24"/>
        </w:rPr>
        <w:t>: 7</w:t>
      </w:r>
      <w:r w:rsidR="009D247A">
        <w:rPr>
          <w:szCs w:val="24"/>
        </w:rPr>
        <w:t>:0</w:t>
      </w:r>
      <w:r w:rsidR="004B15ED">
        <w:rPr>
          <w:szCs w:val="24"/>
        </w:rPr>
        <w:t>4</w:t>
      </w:r>
      <w:r w:rsidR="00DC0B66">
        <w:rPr>
          <w:szCs w:val="24"/>
        </w:rPr>
        <w:t xml:space="preserve"> p.m.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4461FAB3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  <w:r w:rsidR="002B5CD7">
        <w:rPr>
          <w:szCs w:val="24"/>
        </w:rPr>
        <w:t>:</w:t>
      </w:r>
      <w:r w:rsidR="004A22B3">
        <w:rPr>
          <w:szCs w:val="24"/>
        </w:rPr>
        <w:t xml:space="preserve"> </w:t>
      </w:r>
      <w:r w:rsidR="009973B0">
        <w:rPr>
          <w:szCs w:val="24"/>
        </w:rPr>
        <w:t xml:space="preserve">Compton, </w:t>
      </w:r>
      <w:r w:rsidR="002B5CD7">
        <w:rPr>
          <w:szCs w:val="24"/>
        </w:rPr>
        <w:t>Hill</w:t>
      </w:r>
      <w:r w:rsidR="009D247A">
        <w:rPr>
          <w:szCs w:val="24"/>
        </w:rPr>
        <w:t xml:space="preserve">, </w:t>
      </w:r>
      <w:r w:rsidR="00B92CBF">
        <w:rPr>
          <w:szCs w:val="24"/>
        </w:rPr>
        <w:t>Manu</w:t>
      </w:r>
      <w:r w:rsidR="007230BD">
        <w:rPr>
          <w:szCs w:val="24"/>
        </w:rPr>
        <w:t>e</w:t>
      </w:r>
      <w:r w:rsidR="00B92CBF">
        <w:rPr>
          <w:szCs w:val="24"/>
        </w:rPr>
        <w:t>l,</w:t>
      </w:r>
      <w:r w:rsidR="00DC0B66">
        <w:rPr>
          <w:szCs w:val="24"/>
        </w:rPr>
        <w:t xml:space="preserve"> </w:t>
      </w:r>
      <w:r w:rsidR="00C3320F">
        <w:rPr>
          <w:szCs w:val="24"/>
        </w:rPr>
        <w:t xml:space="preserve">Marshall. </w:t>
      </w:r>
      <w:r w:rsidR="00DC0B66">
        <w:rPr>
          <w:szCs w:val="24"/>
        </w:rPr>
        <w:t>McIntyre,</w:t>
      </w:r>
      <w:r w:rsidR="00B92CBF">
        <w:rPr>
          <w:szCs w:val="24"/>
        </w:rPr>
        <w:t xml:space="preserve"> </w:t>
      </w:r>
      <w:r w:rsidR="009973B0">
        <w:rPr>
          <w:szCs w:val="24"/>
        </w:rPr>
        <w:t xml:space="preserve">Milbourne, </w:t>
      </w:r>
      <w:r w:rsidR="004A22B3">
        <w:rPr>
          <w:szCs w:val="24"/>
        </w:rPr>
        <w:t>Mountz</w:t>
      </w:r>
      <w:r w:rsidR="00E651EA">
        <w:rPr>
          <w:szCs w:val="24"/>
        </w:rPr>
        <w:t>, Pierson</w:t>
      </w:r>
      <w:r w:rsidR="009973B0">
        <w:rPr>
          <w:szCs w:val="24"/>
        </w:rPr>
        <w:t>, Taylor, Thompson</w:t>
      </w:r>
    </w:p>
    <w:p w14:paraId="7C629359" w14:textId="77777777" w:rsidR="00DC0B66" w:rsidRPr="00DC0B66" w:rsidRDefault="00DC0B66" w:rsidP="00DC0B66">
      <w:pPr>
        <w:pStyle w:val="ListParagraph"/>
        <w:rPr>
          <w:szCs w:val="24"/>
        </w:rPr>
      </w:pPr>
    </w:p>
    <w:p w14:paraId="175125F0" w14:textId="3CBBFC01" w:rsidR="004A22B3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Public Comment</w:t>
      </w:r>
      <w:r w:rsidR="00DC0B66">
        <w:rPr>
          <w:szCs w:val="24"/>
        </w:rPr>
        <w:t>:</w:t>
      </w:r>
      <w:r w:rsidR="004A22B3">
        <w:rPr>
          <w:szCs w:val="24"/>
        </w:rPr>
        <w:t xml:space="preserve"> </w:t>
      </w:r>
      <w:r w:rsidR="004B15ED">
        <w:rPr>
          <w:szCs w:val="24"/>
        </w:rPr>
        <w:t>none</w:t>
      </w:r>
    </w:p>
    <w:p w14:paraId="773FD229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3FCD13DA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  <w:r w:rsidR="00DC0B66">
        <w:rPr>
          <w:szCs w:val="24"/>
        </w:rPr>
        <w:t xml:space="preserve">:  </w:t>
      </w:r>
      <w:r w:rsidR="004A22B3">
        <w:rPr>
          <w:szCs w:val="24"/>
        </w:rPr>
        <w:t>M</w:t>
      </w:r>
      <w:r w:rsidR="004B15ED">
        <w:rPr>
          <w:szCs w:val="24"/>
        </w:rPr>
        <w:t>ountz</w:t>
      </w:r>
      <w:r w:rsidR="00DC0B66">
        <w:rPr>
          <w:szCs w:val="24"/>
        </w:rPr>
        <w:t xml:space="preserve"> made motion</w:t>
      </w:r>
      <w:r w:rsidR="00C3320F">
        <w:rPr>
          <w:szCs w:val="24"/>
        </w:rPr>
        <w:t>.</w:t>
      </w:r>
      <w:r w:rsidR="00DC0B66">
        <w:rPr>
          <w:szCs w:val="24"/>
        </w:rPr>
        <w:t xml:space="preserve"> Approved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19D2E6CC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  <w:r w:rsidR="00DC0B66">
        <w:rPr>
          <w:szCs w:val="24"/>
        </w:rPr>
        <w:t xml:space="preserve">:  </w:t>
      </w:r>
      <w:r w:rsidR="00C3320F">
        <w:rPr>
          <w:szCs w:val="24"/>
        </w:rPr>
        <w:t>Treasurer Hill gave report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00D06D40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  <w:r w:rsidR="00DC0B66">
        <w:rPr>
          <w:szCs w:val="24"/>
        </w:rPr>
        <w:t xml:space="preserve">: </w:t>
      </w:r>
      <w:r w:rsidR="003A7947">
        <w:rPr>
          <w:szCs w:val="24"/>
        </w:rPr>
        <w:t xml:space="preserve">Director </w:t>
      </w:r>
      <w:r w:rsidR="002B5CD7">
        <w:rPr>
          <w:szCs w:val="24"/>
        </w:rPr>
        <w:t>Myers</w:t>
      </w:r>
      <w:r w:rsidR="003A7947">
        <w:rPr>
          <w:szCs w:val="24"/>
        </w:rPr>
        <w:t xml:space="preserve"> </w:t>
      </w:r>
      <w:r w:rsidR="009D247A">
        <w:rPr>
          <w:szCs w:val="24"/>
        </w:rPr>
        <w:t xml:space="preserve">gave </w:t>
      </w:r>
      <w:r w:rsidR="002B5CD7">
        <w:rPr>
          <w:szCs w:val="24"/>
        </w:rPr>
        <w:t xml:space="preserve">the </w:t>
      </w:r>
      <w:r w:rsidR="009D247A">
        <w:rPr>
          <w:szCs w:val="24"/>
        </w:rPr>
        <w:t>director’s report</w:t>
      </w:r>
      <w:r w:rsidR="002B5CD7">
        <w:rPr>
          <w:szCs w:val="24"/>
        </w:rPr>
        <w:t>.</w:t>
      </w:r>
      <w:r w:rsidR="00E651EA">
        <w:rPr>
          <w:szCs w:val="24"/>
        </w:rPr>
        <w:t xml:space="preserve"> </w:t>
      </w:r>
      <w:r w:rsidR="00C3320F">
        <w:rPr>
          <w:szCs w:val="24"/>
        </w:rPr>
        <w:t>As of April 1</w:t>
      </w:r>
      <w:r w:rsidR="00C3320F" w:rsidRPr="00C3320F">
        <w:rPr>
          <w:szCs w:val="24"/>
          <w:vertAlign w:val="superscript"/>
        </w:rPr>
        <w:t>st,</w:t>
      </w:r>
      <w:r w:rsidR="00C3320F">
        <w:rPr>
          <w:szCs w:val="24"/>
        </w:rPr>
        <w:t xml:space="preserve"> all parks are </w:t>
      </w:r>
      <w:r w:rsidR="007230BD">
        <w:rPr>
          <w:szCs w:val="24"/>
        </w:rPr>
        <w:t>open,</w:t>
      </w:r>
      <w:r w:rsidR="004B15ED">
        <w:rPr>
          <w:szCs w:val="24"/>
        </w:rPr>
        <w:t xml:space="preserve"> and ballfields being used</w:t>
      </w:r>
      <w:r w:rsidR="00C3320F">
        <w:rPr>
          <w:szCs w:val="24"/>
        </w:rPr>
        <w:t>. Operating 100% capacity with social distance.  Maintenance</w:t>
      </w:r>
      <w:r w:rsidR="007230BD">
        <w:rPr>
          <w:szCs w:val="24"/>
        </w:rPr>
        <w:t xml:space="preserve"> and mowing</w:t>
      </w:r>
      <w:r w:rsidR="00C3320F">
        <w:rPr>
          <w:szCs w:val="24"/>
        </w:rPr>
        <w:t xml:space="preserve"> </w:t>
      </w:r>
      <w:r w:rsidR="007230BD">
        <w:rPr>
          <w:szCs w:val="24"/>
        </w:rPr>
        <w:t>continue</w:t>
      </w:r>
      <w:r w:rsidR="00C3320F">
        <w:rPr>
          <w:szCs w:val="24"/>
        </w:rPr>
        <w:t xml:space="preserve"> to be done on </w:t>
      </w:r>
      <w:r w:rsidR="007230BD">
        <w:rPr>
          <w:szCs w:val="24"/>
        </w:rPr>
        <w:t>parks.</w:t>
      </w:r>
      <w:r w:rsidR="00C3320F">
        <w:rPr>
          <w:szCs w:val="24"/>
        </w:rPr>
        <w:t xml:space="preserve"> Spring programs are underway </w:t>
      </w:r>
      <w:r w:rsidR="007230BD">
        <w:rPr>
          <w:szCs w:val="24"/>
        </w:rPr>
        <w:t>and summer camps are filling up</w:t>
      </w:r>
      <w:r w:rsidR="00C3320F">
        <w:rPr>
          <w:szCs w:val="24"/>
        </w:rPr>
        <w:t>.</w:t>
      </w:r>
      <w:r w:rsidR="007230BD">
        <w:rPr>
          <w:szCs w:val="24"/>
        </w:rPr>
        <w:t xml:space="preserve"> Levitt Amp Summer Concerts starting June 10</w:t>
      </w:r>
      <w:r w:rsidR="007230BD" w:rsidRPr="007230BD">
        <w:rPr>
          <w:szCs w:val="24"/>
          <w:vertAlign w:val="superscript"/>
        </w:rPr>
        <w:t>th</w:t>
      </w:r>
      <w:r w:rsidR="007230BD">
        <w:rPr>
          <w:szCs w:val="24"/>
        </w:rPr>
        <w:t>. Some board members had a site visit to Riverside Farm.</w:t>
      </w:r>
      <w:r w:rsidR="00C3320F">
        <w:rPr>
          <w:szCs w:val="24"/>
        </w:rPr>
        <w:t xml:space="preserve">  Motion to approved new hires by </w:t>
      </w:r>
      <w:r w:rsidR="004B15ED">
        <w:rPr>
          <w:szCs w:val="24"/>
        </w:rPr>
        <w:t>Taylor</w:t>
      </w:r>
      <w:r w:rsidR="00C3320F">
        <w:rPr>
          <w:szCs w:val="24"/>
        </w:rPr>
        <w:t>. Approved.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77777777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14:paraId="35646D75" w14:textId="325E56B8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  <w:r w:rsidR="003A7947">
        <w:rPr>
          <w:szCs w:val="24"/>
        </w:rPr>
        <w:t xml:space="preserve">: </w:t>
      </w:r>
      <w:r w:rsidR="00C3320F">
        <w:rPr>
          <w:szCs w:val="24"/>
        </w:rPr>
        <w:t>met and discussed</w:t>
      </w:r>
      <w:r w:rsidR="007230BD">
        <w:rPr>
          <w:szCs w:val="24"/>
        </w:rPr>
        <w:t xml:space="preserve"> MOU with Riverside Park</w:t>
      </w:r>
    </w:p>
    <w:p w14:paraId="68C800CF" w14:textId="4D3350C7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  <w:r w:rsidR="003A7947">
        <w:rPr>
          <w:szCs w:val="24"/>
        </w:rPr>
        <w:t>: no</w:t>
      </w:r>
    </w:p>
    <w:p w14:paraId="5BD40733" w14:textId="1F109A2A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  <w:r w:rsidR="003A7947">
        <w:rPr>
          <w:szCs w:val="24"/>
        </w:rPr>
        <w:t xml:space="preserve">: </w:t>
      </w:r>
      <w:r w:rsidR="00C3320F">
        <w:rPr>
          <w:szCs w:val="24"/>
        </w:rPr>
        <w:t>no</w:t>
      </w:r>
    </w:p>
    <w:p w14:paraId="70250EFC" w14:textId="5CF9728F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  <w:r w:rsidR="003A7947">
        <w:rPr>
          <w:szCs w:val="24"/>
        </w:rPr>
        <w:t xml:space="preserve">: </w:t>
      </w:r>
      <w:r w:rsidR="002B5CD7">
        <w:rPr>
          <w:szCs w:val="24"/>
        </w:rPr>
        <w:t>no</w:t>
      </w:r>
    </w:p>
    <w:p w14:paraId="58BCC31F" w14:textId="42C0BC4E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  <w:r w:rsidR="003A7947">
        <w:rPr>
          <w:szCs w:val="24"/>
        </w:rPr>
        <w:t xml:space="preserve">: </w:t>
      </w:r>
      <w:r w:rsidR="007230BD">
        <w:rPr>
          <w:szCs w:val="24"/>
        </w:rPr>
        <w:t>no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7704DFB0" w:rsidR="00FC28B0" w:rsidRPr="007230BD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11065D99" w14:textId="25C4E419" w:rsidR="007230BD" w:rsidRPr="007230BD" w:rsidRDefault="007230BD" w:rsidP="007230BD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>Discussion and possible action on election of officers; Treasurer’s position</w:t>
      </w:r>
    </w:p>
    <w:p w14:paraId="0D6F4DE7" w14:textId="66525D40" w:rsidR="007230BD" w:rsidRPr="00BC449A" w:rsidRDefault="007230BD" w:rsidP="007230BD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>Motion by Manuel to elect Marshall as treasurer starting May 1</w:t>
      </w:r>
      <w:r w:rsidRPr="007230BD">
        <w:rPr>
          <w:snapToGrid/>
          <w:color w:val="000000"/>
          <w:szCs w:val="24"/>
          <w:vertAlign w:val="superscript"/>
        </w:rPr>
        <w:t>st</w:t>
      </w:r>
      <w:r>
        <w:rPr>
          <w:snapToGrid/>
          <w:color w:val="000000"/>
          <w:szCs w:val="24"/>
        </w:rPr>
        <w:t>. Hill recused himself from voting.</w:t>
      </w:r>
    </w:p>
    <w:p w14:paraId="57AC9336" w14:textId="5B8DED99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46AF02A5" w14:textId="77777777" w:rsidR="0001709B" w:rsidRPr="0001709B" w:rsidRDefault="0001709B" w:rsidP="0001709B">
      <w:pPr>
        <w:pStyle w:val="ListParagraph"/>
        <w:rPr>
          <w:szCs w:val="24"/>
        </w:rPr>
      </w:pPr>
    </w:p>
    <w:p w14:paraId="16C0DDD1" w14:textId="77777777" w:rsidR="001C408A" w:rsidRPr="001C408A" w:rsidRDefault="001C408A" w:rsidP="001C408A">
      <w:pPr>
        <w:pStyle w:val="ListParagraph"/>
        <w:rPr>
          <w:szCs w:val="24"/>
        </w:rPr>
      </w:pPr>
    </w:p>
    <w:p w14:paraId="3CAC6B7B" w14:textId="77777777" w:rsidR="007230BD" w:rsidRDefault="001C408A" w:rsidP="007230BD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40AA2795" w14:textId="0406D438" w:rsidR="00750F97" w:rsidRDefault="007230BD" w:rsidP="007230BD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approval of submitting a grant application in the amount of $10,000 to WV Culture and History for ADA Paths at the AMP.</w:t>
      </w:r>
      <w:r w:rsidR="00750F97" w:rsidRPr="007230BD">
        <w:rPr>
          <w:szCs w:val="24"/>
        </w:rPr>
        <w:t xml:space="preserve"> </w:t>
      </w:r>
    </w:p>
    <w:p w14:paraId="150828DC" w14:textId="1E4F6942" w:rsidR="007230BD" w:rsidRPr="007230BD" w:rsidRDefault="007230BD" w:rsidP="007230BD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lastRenderedPageBreak/>
        <w:t>Director Myers to submit grant application to WV Culture and History for $10,000 with matching money from Potomac Edison.</w:t>
      </w:r>
    </w:p>
    <w:p w14:paraId="6B0D36CD" w14:textId="77777777" w:rsidR="0031521B" w:rsidRDefault="0031521B" w:rsidP="0031521B">
      <w:pPr>
        <w:pStyle w:val="ListParagraph"/>
        <w:ind w:left="1440"/>
        <w:rPr>
          <w:szCs w:val="24"/>
        </w:rPr>
      </w:pPr>
    </w:p>
    <w:p w14:paraId="4ED35161" w14:textId="0AB663CA" w:rsidR="0031521B" w:rsidRPr="0031521B" w:rsidRDefault="00A21DFB" w:rsidP="0031521B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possible action on approval </w:t>
      </w:r>
      <w:r w:rsidR="0092673C">
        <w:rPr>
          <w:szCs w:val="24"/>
        </w:rPr>
        <w:t>of submitting</w:t>
      </w:r>
      <w:r w:rsidR="007230BD">
        <w:rPr>
          <w:szCs w:val="24"/>
        </w:rPr>
        <w:t xml:space="preserve"> a grant application to </w:t>
      </w:r>
      <w:proofErr w:type="spellStart"/>
      <w:r w:rsidR="007230BD">
        <w:rPr>
          <w:szCs w:val="24"/>
        </w:rPr>
        <w:t>PlayCore</w:t>
      </w:r>
      <w:proofErr w:type="spellEnd"/>
      <w:r w:rsidR="007230BD">
        <w:rPr>
          <w:szCs w:val="24"/>
        </w:rPr>
        <w:t xml:space="preserve">, up to $65,000 for an inclusive </w:t>
      </w:r>
      <w:r w:rsidR="0031521B">
        <w:rPr>
          <w:szCs w:val="24"/>
        </w:rPr>
        <w:t>playground at Sam Michael’s Park.</w:t>
      </w:r>
    </w:p>
    <w:p w14:paraId="5372921C" w14:textId="1871F9C7" w:rsidR="00A21DFB" w:rsidRDefault="00A21DFB" w:rsidP="00A21DFB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 xml:space="preserve">Mountz made motion to </w:t>
      </w:r>
      <w:r w:rsidR="0031521B">
        <w:rPr>
          <w:szCs w:val="24"/>
        </w:rPr>
        <w:t xml:space="preserve">move $65,000 of impact fees to submit grant application to </w:t>
      </w:r>
      <w:proofErr w:type="spellStart"/>
      <w:r w:rsidR="0031521B">
        <w:rPr>
          <w:szCs w:val="24"/>
        </w:rPr>
        <w:t>PlayCore</w:t>
      </w:r>
      <w:proofErr w:type="spellEnd"/>
      <w:r w:rsidR="0031521B">
        <w:rPr>
          <w:szCs w:val="24"/>
        </w:rPr>
        <w:t xml:space="preserve"> for the playground at Sam Michael’s Park</w:t>
      </w:r>
      <w:r>
        <w:rPr>
          <w:szCs w:val="24"/>
        </w:rPr>
        <w:t>. Approved</w:t>
      </w:r>
    </w:p>
    <w:p w14:paraId="7E10712C" w14:textId="4FD06EB3" w:rsidR="008838EB" w:rsidRDefault="00A21DFB" w:rsidP="0031521B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possible action on </w:t>
      </w:r>
      <w:r w:rsidR="0031521B">
        <w:rPr>
          <w:szCs w:val="24"/>
        </w:rPr>
        <w:t>FY 21/22 Budget</w:t>
      </w:r>
    </w:p>
    <w:p w14:paraId="0A33AE42" w14:textId="050CE1E3" w:rsidR="0031521B" w:rsidRDefault="0031521B" w:rsidP="0031521B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Treasurer Hill Discussed</w:t>
      </w:r>
    </w:p>
    <w:p w14:paraId="7EE2F0BF" w14:textId="1BE5B27C" w:rsidR="008838EB" w:rsidRDefault="008838EB" w:rsidP="0031521B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possible action on </w:t>
      </w:r>
      <w:r w:rsidR="0031521B">
        <w:rPr>
          <w:szCs w:val="24"/>
        </w:rPr>
        <w:t xml:space="preserve">naming of multi-purpose field to </w:t>
      </w:r>
      <w:proofErr w:type="spellStart"/>
      <w:r w:rsidR="0031521B">
        <w:rPr>
          <w:szCs w:val="24"/>
        </w:rPr>
        <w:t>I</w:t>
      </w:r>
      <w:r w:rsidR="0092673C">
        <w:rPr>
          <w:szCs w:val="24"/>
        </w:rPr>
        <w:t>ly</w:t>
      </w:r>
      <w:proofErr w:type="spellEnd"/>
      <w:r w:rsidR="0092673C">
        <w:rPr>
          <w:szCs w:val="24"/>
        </w:rPr>
        <w:t xml:space="preserve"> </w:t>
      </w:r>
      <w:r w:rsidR="0031521B">
        <w:rPr>
          <w:szCs w:val="24"/>
        </w:rPr>
        <w:t>Br</w:t>
      </w:r>
      <w:r w:rsidR="0092673C">
        <w:rPr>
          <w:szCs w:val="24"/>
        </w:rPr>
        <w:t>a</w:t>
      </w:r>
      <w:r w:rsidR="0031521B">
        <w:rPr>
          <w:szCs w:val="24"/>
        </w:rPr>
        <w:t>tina Field.</w:t>
      </w:r>
    </w:p>
    <w:p w14:paraId="5C62EED3" w14:textId="0C0AE46C" w:rsidR="0031521B" w:rsidRDefault="0031521B" w:rsidP="0031521B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Pierson gave the history of the Br</w:t>
      </w:r>
      <w:r w:rsidR="0092673C">
        <w:rPr>
          <w:szCs w:val="24"/>
        </w:rPr>
        <w:t>a</w:t>
      </w:r>
      <w:r>
        <w:rPr>
          <w:szCs w:val="24"/>
        </w:rPr>
        <w:t>tina family and how many years ago it was made known that</w:t>
      </w:r>
      <w:r w:rsidR="0092673C">
        <w:rPr>
          <w:szCs w:val="24"/>
        </w:rPr>
        <w:t xml:space="preserve"> the athletic</w:t>
      </w:r>
      <w:r>
        <w:rPr>
          <w:szCs w:val="24"/>
        </w:rPr>
        <w:t xml:space="preserve"> field would be named after </w:t>
      </w:r>
      <w:proofErr w:type="spellStart"/>
      <w:r>
        <w:rPr>
          <w:szCs w:val="24"/>
        </w:rPr>
        <w:t>Ily</w:t>
      </w:r>
      <w:proofErr w:type="spellEnd"/>
      <w:r>
        <w:rPr>
          <w:szCs w:val="24"/>
        </w:rPr>
        <w:t xml:space="preserve"> </w:t>
      </w:r>
      <w:r w:rsidR="0092673C">
        <w:rPr>
          <w:szCs w:val="24"/>
        </w:rPr>
        <w:t xml:space="preserve">Bratina but never happened. Hill made the motion to follow through with naming the field </w:t>
      </w:r>
      <w:proofErr w:type="spellStart"/>
      <w:r w:rsidR="0092673C">
        <w:rPr>
          <w:szCs w:val="24"/>
        </w:rPr>
        <w:t>Ily</w:t>
      </w:r>
      <w:proofErr w:type="spellEnd"/>
      <w:r w:rsidR="0092673C">
        <w:rPr>
          <w:szCs w:val="24"/>
        </w:rPr>
        <w:t xml:space="preserve"> Bratina field in honor of </w:t>
      </w:r>
      <w:proofErr w:type="spellStart"/>
      <w:r w:rsidR="0092673C">
        <w:rPr>
          <w:szCs w:val="24"/>
        </w:rPr>
        <w:t>Ily</w:t>
      </w:r>
      <w:proofErr w:type="spellEnd"/>
      <w:r w:rsidR="0092673C">
        <w:rPr>
          <w:szCs w:val="24"/>
        </w:rPr>
        <w:t xml:space="preserve"> Bratina. Approved.</w:t>
      </w:r>
    </w:p>
    <w:p w14:paraId="3AE73906" w14:textId="77777777" w:rsidR="0031521B" w:rsidRDefault="0031521B" w:rsidP="0031521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50"/>
        <w:rPr>
          <w:szCs w:val="24"/>
        </w:rPr>
      </w:pPr>
    </w:p>
    <w:p w14:paraId="6B714B37" w14:textId="03C37FE8" w:rsidR="0001709B" w:rsidRPr="005B345E" w:rsidRDefault="00130BF0" w:rsidP="0001709B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</w:t>
      </w:r>
      <w:r w:rsidR="0001709B">
        <w:rPr>
          <w:szCs w:val="24"/>
        </w:rPr>
        <w:t xml:space="preserve">: </w:t>
      </w:r>
      <w:r w:rsidR="0092673C">
        <w:rPr>
          <w:szCs w:val="24"/>
        </w:rPr>
        <w:t>Taylor</w:t>
      </w:r>
      <w:r w:rsidR="0001709B">
        <w:rPr>
          <w:szCs w:val="24"/>
        </w:rPr>
        <w:t xml:space="preserve"> made motion to adjourn at </w:t>
      </w:r>
      <w:r w:rsidR="00B92CBF">
        <w:rPr>
          <w:szCs w:val="24"/>
        </w:rPr>
        <w:t>8:</w:t>
      </w:r>
      <w:r w:rsidR="0092673C">
        <w:rPr>
          <w:szCs w:val="24"/>
        </w:rPr>
        <w:t>50</w:t>
      </w:r>
      <w:r w:rsidR="00B92CBF">
        <w:rPr>
          <w:szCs w:val="24"/>
        </w:rPr>
        <w:t xml:space="preserve"> </w:t>
      </w:r>
      <w:r w:rsidR="0001709B">
        <w:rPr>
          <w:szCs w:val="24"/>
        </w:rPr>
        <w:t>pm. Motion passed.</w:t>
      </w:r>
    </w:p>
    <w:p w14:paraId="4DE3574F" w14:textId="09ACFD2F" w:rsidR="00A2694E" w:rsidRPr="005B345E" w:rsidRDefault="00A2694E" w:rsidP="000170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sectPr w:rsidR="00A2694E" w:rsidRPr="005B345E" w:rsidSect="007B5D5E">
      <w:headerReference w:type="default" r:id="rId9"/>
      <w:footerReference w:type="default" r:id="rId10"/>
      <w:endnotePr>
        <w:numFmt w:val="decimal"/>
      </w:endnotePr>
      <w:pgSz w:w="12240" w:h="15840"/>
      <w:pgMar w:top="1440" w:right="1800" w:bottom="1440" w:left="180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95400" w14:textId="77777777" w:rsidR="000D5AE1" w:rsidRDefault="000D5AE1">
      <w:r>
        <w:separator/>
      </w:r>
    </w:p>
  </w:endnote>
  <w:endnote w:type="continuationSeparator" w:id="0">
    <w:p w14:paraId="47F5E23E" w14:textId="77777777" w:rsidR="000D5AE1" w:rsidRDefault="000D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E32E1" w14:textId="77777777" w:rsidR="000D5AE1" w:rsidRDefault="000D5AE1">
      <w:r>
        <w:separator/>
      </w:r>
    </w:p>
  </w:footnote>
  <w:footnote w:type="continuationSeparator" w:id="0">
    <w:p w14:paraId="51027836" w14:textId="77777777" w:rsidR="000D5AE1" w:rsidRDefault="000D5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116222"/>
    <w:multiLevelType w:val="hybridMultilevel"/>
    <w:tmpl w:val="6F0CB6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78E95D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E395D"/>
    <w:multiLevelType w:val="hybridMultilevel"/>
    <w:tmpl w:val="CCDC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DFC06C3"/>
    <w:multiLevelType w:val="hybridMultilevel"/>
    <w:tmpl w:val="6E623904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DC30A6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14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18"/>
  </w:num>
  <w:num w:numId="11">
    <w:abstractNumId w:val="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9"/>
  </w:num>
  <w:num w:numId="16">
    <w:abstractNumId w:val="15"/>
  </w:num>
  <w:num w:numId="17">
    <w:abstractNumId w:val="12"/>
  </w:num>
  <w:num w:numId="18">
    <w:abstractNumId w:val="5"/>
  </w:num>
  <w:num w:numId="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09B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5AE1"/>
    <w:rsid w:val="000D60DE"/>
    <w:rsid w:val="000D67E2"/>
    <w:rsid w:val="000D699B"/>
    <w:rsid w:val="000E31B1"/>
    <w:rsid w:val="000E5827"/>
    <w:rsid w:val="00104294"/>
    <w:rsid w:val="0010599D"/>
    <w:rsid w:val="00106ED6"/>
    <w:rsid w:val="001127D6"/>
    <w:rsid w:val="0011433C"/>
    <w:rsid w:val="00115230"/>
    <w:rsid w:val="00115682"/>
    <w:rsid w:val="001216E5"/>
    <w:rsid w:val="0012613F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0825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2E78"/>
    <w:rsid w:val="002438EB"/>
    <w:rsid w:val="002447C8"/>
    <w:rsid w:val="00246C10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CD7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056DC"/>
    <w:rsid w:val="003111FA"/>
    <w:rsid w:val="0031183E"/>
    <w:rsid w:val="0031278D"/>
    <w:rsid w:val="00313429"/>
    <w:rsid w:val="0031521B"/>
    <w:rsid w:val="00315E3C"/>
    <w:rsid w:val="00316DAC"/>
    <w:rsid w:val="003337BF"/>
    <w:rsid w:val="00333FFA"/>
    <w:rsid w:val="00334FE4"/>
    <w:rsid w:val="00335326"/>
    <w:rsid w:val="0033559C"/>
    <w:rsid w:val="003356F5"/>
    <w:rsid w:val="00336FD8"/>
    <w:rsid w:val="00344088"/>
    <w:rsid w:val="003547DA"/>
    <w:rsid w:val="0035701A"/>
    <w:rsid w:val="00361F5F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A7947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2B3"/>
    <w:rsid w:val="004A2EDC"/>
    <w:rsid w:val="004A682C"/>
    <w:rsid w:val="004A6B73"/>
    <w:rsid w:val="004B0984"/>
    <w:rsid w:val="004B15ED"/>
    <w:rsid w:val="004B55A8"/>
    <w:rsid w:val="004B715C"/>
    <w:rsid w:val="004C34A9"/>
    <w:rsid w:val="004D6702"/>
    <w:rsid w:val="004E0FCA"/>
    <w:rsid w:val="00500193"/>
    <w:rsid w:val="0050416A"/>
    <w:rsid w:val="00505260"/>
    <w:rsid w:val="00512198"/>
    <w:rsid w:val="005137C3"/>
    <w:rsid w:val="0051404B"/>
    <w:rsid w:val="00516909"/>
    <w:rsid w:val="00521959"/>
    <w:rsid w:val="00522006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75159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E6556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82471"/>
    <w:rsid w:val="006925ED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30BD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50F97"/>
    <w:rsid w:val="00762976"/>
    <w:rsid w:val="007715D9"/>
    <w:rsid w:val="00771674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B5D5E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838EB"/>
    <w:rsid w:val="00894C57"/>
    <w:rsid w:val="00895FE1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2673C"/>
    <w:rsid w:val="00930E0C"/>
    <w:rsid w:val="009328CD"/>
    <w:rsid w:val="0093344F"/>
    <w:rsid w:val="009339A4"/>
    <w:rsid w:val="0093430B"/>
    <w:rsid w:val="009458BD"/>
    <w:rsid w:val="00946EDC"/>
    <w:rsid w:val="00950D13"/>
    <w:rsid w:val="0095761B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3B0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47A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1DFB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6562"/>
    <w:rsid w:val="00A77393"/>
    <w:rsid w:val="00A82424"/>
    <w:rsid w:val="00A843A2"/>
    <w:rsid w:val="00A84E18"/>
    <w:rsid w:val="00A851DF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2109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2D50"/>
    <w:rsid w:val="00B641B7"/>
    <w:rsid w:val="00B64BE2"/>
    <w:rsid w:val="00B70D56"/>
    <w:rsid w:val="00B71121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92CBF"/>
    <w:rsid w:val="00BA0442"/>
    <w:rsid w:val="00BA6CEB"/>
    <w:rsid w:val="00BA75F8"/>
    <w:rsid w:val="00BB0E4C"/>
    <w:rsid w:val="00BB3A47"/>
    <w:rsid w:val="00BB7175"/>
    <w:rsid w:val="00BB7F84"/>
    <w:rsid w:val="00BC14B3"/>
    <w:rsid w:val="00BC449A"/>
    <w:rsid w:val="00BC71CF"/>
    <w:rsid w:val="00BC7D5F"/>
    <w:rsid w:val="00BD2A1B"/>
    <w:rsid w:val="00BD525C"/>
    <w:rsid w:val="00BD6738"/>
    <w:rsid w:val="00BD739C"/>
    <w:rsid w:val="00BD7BCE"/>
    <w:rsid w:val="00BE1CFE"/>
    <w:rsid w:val="00BE7CD7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20F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78D"/>
    <w:rsid w:val="00DA0C6D"/>
    <w:rsid w:val="00DA3529"/>
    <w:rsid w:val="00DB00EA"/>
    <w:rsid w:val="00DB38FF"/>
    <w:rsid w:val="00DB65A7"/>
    <w:rsid w:val="00DB6924"/>
    <w:rsid w:val="00DC0B66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5F8F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25234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651EA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38F2"/>
    <w:rsid w:val="00EC6609"/>
    <w:rsid w:val="00ED015A"/>
    <w:rsid w:val="00ED0A04"/>
    <w:rsid w:val="00ED0E6F"/>
    <w:rsid w:val="00ED3EC8"/>
    <w:rsid w:val="00EE5FE3"/>
    <w:rsid w:val="00EF79CB"/>
    <w:rsid w:val="00EF7FC0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4" ma:contentTypeDescription="Create a new document." ma:contentTypeScope="" ma:versionID="b058a6ff68106fb1a3b2681efc80419d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7636a7ebf93c2a6548b91b42ef71e7c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Props1.xml><?xml version="1.0" encoding="utf-8"?>
<ds:datastoreItem xmlns:ds="http://schemas.openxmlformats.org/officeDocument/2006/customXml" ds:itemID="{DCE9748D-24D2-4C7E-AE21-E9CDAB3BB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E2995F-569F-44CA-ABAA-0B93D938814B}"/>
</file>

<file path=customXml/itemProps3.xml><?xml version="1.0" encoding="utf-8"?>
<ds:datastoreItem xmlns:ds="http://schemas.openxmlformats.org/officeDocument/2006/customXml" ds:itemID="{1C4B224A-61B0-4448-B3D2-F644B2129347}"/>
</file>

<file path=customXml/itemProps4.xml><?xml version="1.0" encoding="utf-8"?>
<ds:datastoreItem xmlns:ds="http://schemas.openxmlformats.org/officeDocument/2006/customXml" ds:itemID="{0C11F82F-80E9-4AC6-86B9-FCF6A06203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Heather  McIntyre</cp:lastModifiedBy>
  <cp:revision>4</cp:revision>
  <cp:lastPrinted>2019-11-19T18:40:00Z</cp:lastPrinted>
  <dcterms:created xsi:type="dcterms:W3CDTF">2021-05-14T15:29:00Z</dcterms:created>
  <dcterms:modified xsi:type="dcterms:W3CDTF">2021-05-14T15:52:00Z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