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9BE6" w14:textId="77777777" w:rsidR="007B74F6" w:rsidRDefault="00CB7ABD" w:rsidP="00CB7A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ABD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4E4C8A4A" w14:textId="77777777" w:rsidR="00CB7ABD" w:rsidRDefault="00CB7ABD" w:rsidP="00CB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County Parks &amp; Recreation Commission</w:t>
      </w:r>
    </w:p>
    <w:p w14:paraId="69621A83" w14:textId="77777777" w:rsidR="00CB7ABD" w:rsidRDefault="00CB7ABD" w:rsidP="00CB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16, 2024</w:t>
      </w:r>
    </w:p>
    <w:p w14:paraId="73A0076D" w14:textId="77777777" w:rsidR="00CB7ABD" w:rsidRDefault="00CB7ABD" w:rsidP="00CB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5D49D9C1" w14:textId="77777777" w:rsidR="00CB7ABD" w:rsidRDefault="00CB7ABD" w:rsidP="00CB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JCCC</w:t>
      </w:r>
    </w:p>
    <w:p w14:paraId="7533B660" w14:textId="77777777" w:rsidR="00CB7ABD" w:rsidRDefault="00CB7ABD" w:rsidP="00CB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Michaels Park</w:t>
      </w:r>
    </w:p>
    <w:p w14:paraId="5BE864FA" w14:textId="77777777" w:rsidR="00CB7ABD" w:rsidRDefault="00CB7ABD" w:rsidP="00CB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BE6E" w14:textId="77777777" w:rsidR="00CB7ABD" w:rsidRDefault="00CB7ABD" w:rsidP="00CB7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>
        <w:rPr>
          <w:rFonts w:ascii="Times New Roman" w:hAnsi="Times New Roman" w:cs="Times New Roman"/>
          <w:sz w:val="24"/>
          <w:szCs w:val="24"/>
        </w:rPr>
        <w:tab/>
        <w:t>7:01 p.m.</w:t>
      </w:r>
    </w:p>
    <w:p w14:paraId="4F748C94" w14:textId="77777777" w:rsidR="00CB7ABD" w:rsidRDefault="00CB7ABD" w:rsidP="00CB7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  Allen, Beaulieu, Derrickson, Dougherty, Holland, Jacot, Wilson, Thompson, Joy representing the JC School Board attended virtually.</w:t>
      </w:r>
    </w:p>
    <w:p w14:paraId="4541E51A" w14:textId="77777777" w:rsidR="00CB7ABD" w:rsidRDefault="00CB7ABD" w:rsidP="00CB7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 – David Klin</w:t>
      </w:r>
      <w:r w:rsidR="0019232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, Heather Burgos and Tommy Van Vliet presented  certificates of recognition to summer camp workers </w:t>
      </w:r>
    </w:p>
    <w:p w14:paraId="0BFF0066" w14:textId="77777777" w:rsidR="00CB7ABD" w:rsidRDefault="00CB7ABD" w:rsidP="00CB7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Holland to approve:  Minutes from July 17, 2024 JCPRC Board Meeting; Minutes from August 7, 2024 Special Meeting of the JCPRC Board; and Minutes from September 18, 2024 JCPRC Board Meeting</w:t>
      </w:r>
      <w:r w:rsidR="00B1287D">
        <w:rPr>
          <w:rFonts w:ascii="Times New Roman" w:hAnsi="Times New Roman" w:cs="Times New Roman"/>
          <w:sz w:val="24"/>
          <w:szCs w:val="24"/>
        </w:rPr>
        <w:t>.  Motion carried.</w:t>
      </w:r>
    </w:p>
    <w:p w14:paraId="50BEF663" w14:textId="77777777" w:rsidR="00B1287D" w:rsidRDefault="00B1287D" w:rsidP="00CB7A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Treasurer’s Report by Derrickson:  </w:t>
      </w:r>
    </w:p>
    <w:p w14:paraId="48FF09AF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August Financials</w:t>
      </w:r>
    </w:p>
    <w:p w14:paraId="7B23509E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Reviewed the Management Discussion and Analysis, and by motion made by Wilson, approved the MDA to be submitted to the State Auditor’s Office; will adopt the financial format for reports to the Board going forward </w:t>
      </w:r>
    </w:p>
    <w:p w14:paraId="14D8B9A2" w14:textId="77777777" w:rsidR="00CB7AB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that the Board does not have to approve bills before payment, that County has approved the process currently being followed by the JCPRC Commission; will reports summary of bills paid going forward </w:t>
      </w:r>
    </w:p>
    <w:p w14:paraId="5956359F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Shared the draft impact fee report prepared by the JCC, dated 9/26/2024</w:t>
      </w:r>
    </w:p>
    <w:p w14:paraId="5B53F053" w14:textId="77777777" w:rsidR="00B1287D" w:rsidRDefault="00B1287D" w:rsidP="00B128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Director’s Report – David Kling provided the Director’s Report and summarized pertinent items</w:t>
      </w:r>
    </w:p>
    <w:p w14:paraId="3E3778A5" w14:textId="77777777" w:rsidR="00B1287D" w:rsidRDefault="00B1287D" w:rsidP="00B128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Committee Reports:</w:t>
      </w:r>
    </w:p>
    <w:p w14:paraId="711C1945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– did not meet</w:t>
      </w:r>
    </w:p>
    <w:p w14:paraId="5E026945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– covered in the Treasurer’s report</w:t>
      </w:r>
    </w:p>
    <w:p w14:paraId="1D8D69FD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Infrastructure did not meet.  Reported on Moulton Park Steering Committee meeting held 10/16/2024; and no further reports on the Ground Lease with the BOE</w:t>
      </w:r>
    </w:p>
    <w:p w14:paraId="5527D44B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 – Dougherty reported on discussions concerning a tenant for the Riverside Park residence, and initial work on rewriting MOU with the BOE</w:t>
      </w:r>
    </w:p>
    <w:p w14:paraId="740822BA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Resources – Wilson and Thompson reported Committee met, primarily to review forms implementing the employee handbook</w:t>
      </w:r>
    </w:p>
    <w:p w14:paraId="77291F78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– did not meet, covered MDA in Treasurer’s Report</w:t>
      </w:r>
    </w:p>
    <w:p w14:paraId="7FA93FFE" w14:textId="77777777" w:rsidR="00B1287D" w:rsidRDefault="00B1287D" w:rsidP="00B128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 – none</w:t>
      </w:r>
    </w:p>
    <w:p w14:paraId="1B08E7CA" w14:textId="77777777" w:rsidR="00B1287D" w:rsidRDefault="00B1287D" w:rsidP="00B128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FB0F53E" w14:textId="77777777" w:rsidR="00B1287D" w:rsidRDefault="00B1287D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</w:t>
      </w:r>
      <w:r w:rsidR="0019232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ie Springer from JCS gave presentation on the School Excess Levy; by Motion made by Wilson, approved JCPRC’s dissemination of the School Excess Levy Flyers provided by Springer and other factual information regarding the proposed Levy.</w:t>
      </w:r>
    </w:p>
    <w:p w14:paraId="02BD2298" w14:textId="77777777" w:rsidR="00CF0E32" w:rsidRDefault="00CF0E32" w:rsidP="00B1287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by the Recreation Coordinator Staff, providing summary of status of programs – new and old, participation and staffing.</w:t>
      </w:r>
    </w:p>
    <w:p w14:paraId="2CE4D73E" w14:textId="77777777" w:rsidR="00B1287D" w:rsidRDefault="00CF0E32" w:rsidP="00CF0E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Adjourned by Motion by Wilson </w:t>
      </w:r>
      <w:r w:rsidR="00B12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23DF0" w14:textId="77777777" w:rsidR="00CB7ABD" w:rsidRPr="00CB7ABD" w:rsidRDefault="00CB7ABD" w:rsidP="00CB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ABD" w:rsidRPr="00CB7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EADA6" w14:textId="77777777" w:rsidR="00DD7E84" w:rsidRDefault="00DD7E84" w:rsidP="009E5DCF">
      <w:pPr>
        <w:spacing w:after="0" w:line="240" w:lineRule="auto"/>
      </w:pPr>
      <w:r>
        <w:separator/>
      </w:r>
    </w:p>
  </w:endnote>
  <w:endnote w:type="continuationSeparator" w:id="0">
    <w:p w14:paraId="600A27A9" w14:textId="77777777" w:rsidR="00DD7E84" w:rsidRDefault="00DD7E84" w:rsidP="009E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F8D3" w14:textId="77777777" w:rsidR="009E5DCF" w:rsidRDefault="009E5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373D" w14:textId="77777777" w:rsidR="009E5DCF" w:rsidRDefault="009E5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7D73" w14:textId="77777777" w:rsidR="009E5DCF" w:rsidRDefault="009E5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D2F3C" w14:textId="77777777" w:rsidR="00DD7E84" w:rsidRDefault="00DD7E84" w:rsidP="009E5DCF">
      <w:pPr>
        <w:spacing w:after="0" w:line="240" w:lineRule="auto"/>
      </w:pPr>
      <w:r>
        <w:separator/>
      </w:r>
    </w:p>
  </w:footnote>
  <w:footnote w:type="continuationSeparator" w:id="0">
    <w:p w14:paraId="48903DC8" w14:textId="77777777" w:rsidR="00DD7E84" w:rsidRDefault="00DD7E84" w:rsidP="009E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1E533" w14:textId="7DA0C8C8" w:rsidR="009E5DCF" w:rsidRDefault="009E5DCF">
    <w:pPr>
      <w:pStyle w:val="Header"/>
    </w:pPr>
    <w:r>
      <w:rPr>
        <w:noProof/>
      </w:rPr>
      <w:pict w14:anchorId="7FC32C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859985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b0b0b0" stroked="f">
          <v:fill opacity=".5"/>
          <v:textpath style="font-family:&quot;Calibri&quot;;font-size:1pt" string="UN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124C7" w14:textId="00FD5317" w:rsidR="009E5DCF" w:rsidRDefault="009E5DCF">
    <w:pPr>
      <w:pStyle w:val="Header"/>
    </w:pPr>
    <w:r>
      <w:rPr>
        <w:noProof/>
      </w:rPr>
      <w:pict w14:anchorId="6E6703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859986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#b0b0b0" stroked="f">
          <v:fill opacity=".5"/>
          <v:textpath style="font-family:&quot;Calibri&quot;;font-size:1pt" string="UN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26EE8" w14:textId="3DD674A5" w:rsidR="009E5DCF" w:rsidRDefault="009E5DCF">
    <w:pPr>
      <w:pStyle w:val="Header"/>
    </w:pPr>
    <w:r>
      <w:rPr>
        <w:noProof/>
      </w:rPr>
      <w:pict w14:anchorId="1EE7CD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3859984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b0b0b0" stroked="f">
          <v:fill opacity=".5"/>
          <v:textpath style="font-family:&quot;Calibri&quot;;font-size:1pt" string="UN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27A26"/>
    <w:multiLevelType w:val="hybridMultilevel"/>
    <w:tmpl w:val="E41CBBCA"/>
    <w:lvl w:ilvl="0" w:tplc="DE307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BD"/>
    <w:rsid w:val="000E1F48"/>
    <w:rsid w:val="00192329"/>
    <w:rsid w:val="002516D0"/>
    <w:rsid w:val="003704B9"/>
    <w:rsid w:val="003B5C50"/>
    <w:rsid w:val="004976A5"/>
    <w:rsid w:val="004F4C25"/>
    <w:rsid w:val="0058263A"/>
    <w:rsid w:val="005E1FE6"/>
    <w:rsid w:val="00683840"/>
    <w:rsid w:val="00760C1D"/>
    <w:rsid w:val="007968A0"/>
    <w:rsid w:val="007B74F6"/>
    <w:rsid w:val="008024AA"/>
    <w:rsid w:val="009D36B7"/>
    <w:rsid w:val="009E5DCF"/>
    <w:rsid w:val="00A23190"/>
    <w:rsid w:val="00A53207"/>
    <w:rsid w:val="00A83B48"/>
    <w:rsid w:val="00AD0222"/>
    <w:rsid w:val="00AF6A17"/>
    <w:rsid w:val="00B1287D"/>
    <w:rsid w:val="00C67F53"/>
    <w:rsid w:val="00C77234"/>
    <w:rsid w:val="00CB7ABD"/>
    <w:rsid w:val="00CF0E32"/>
    <w:rsid w:val="00DD7E84"/>
    <w:rsid w:val="00EA2DBE"/>
    <w:rsid w:val="00EC31E2"/>
    <w:rsid w:val="00F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72900"/>
  <w15:chartTrackingRefBased/>
  <w15:docId w15:val="{89607470-F2F4-4FA5-A67A-C0B90F88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CF"/>
  </w:style>
  <w:style w:type="paragraph" w:styleId="Footer">
    <w:name w:val="footer"/>
    <w:basedOn w:val="Normal"/>
    <w:link w:val="FooterChar"/>
    <w:uiPriority w:val="99"/>
    <w:unhideWhenUsed/>
    <w:rsid w:val="009E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Lee Allen</dc:creator>
  <cp:keywords/>
  <dc:description/>
  <cp:lastModifiedBy>Becki Zaglifa</cp:lastModifiedBy>
  <cp:revision>2</cp:revision>
  <cp:lastPrinted>2024-10-17T14:06:00Z</cp:lastPrinted>
  <dcterms:created xsi:type="dcterms:W3CDTF">2024-10-17T15:31:00Z</dcterms:created>
  <dcterms:modified xsi:type="dcterms:W3CDTF">2024-10-17T15:31:00Z</dcterms:modified>
</cp:coreProperties>
</file>