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5D68E" w14:textId="77777777" w:rsidR="00D27FAB" w:rsidRPr="00D27FAB" w:rsidRDefault="00D27FAB" w:rsidP="00D27FAB">
      <w:pPr>
        <w:rPr>
          <w:b/>
          <w:bCs/>
          <w:sz w:val="40"/>
          <w:szCs w:val="40"/>
        </w:rPr>
      </w:pPr>
      <w:r w:rsidRPr="00D27FAB">
        <w:rPr>
          <w:b/>
          <w:bCs/>
          <w:sz w:val="40"/>
          <w:szCs w:val="40"/>
        </w:rPr>
        <w:t>ADDENDUM NO. 3</w:t>
      </w:r>
    </w:p>
    <w:p w14:paraId="79F4CBCA" w14:textId="77777777" w:rsidR="00D27FAB" w:rsidRPr="00D27FAB" w:rsidRDefault="00D27FAB" w:rsidP="00D27FAB">
      <w:r w:rsidRPr="00D27FAB">
        <w:rPr>
          <w:b/>
          <w:bCs/>
        </w:rPr>
        <w:t>Surveillance System Modernization &amp; Integration RFP</w:t>
      </w:r>
      <w:r w:rsidRPr="00D27FAB">
        <w:t xml:space="preserve"> </w:t>
      </w:r>
      <w:r w:rsidRPr="00D27FAB">
        <w:rPr>
          <w:b/>
          <w:bCs/>
        </w:rPr>
        <w:t>Jefferson County, West Virginia</w:t>
      </w:r>
    </w:p>
    <w:p w14:paraId="0077BBDE" w14:textId="77777777" w:rsidR="00D27FAB" w:rsidRDefault="00D27FAB" w:rsidP="00D27FAB">
      <w:r w:rsidRPr="00D27FAB">
        <w:rPr>
          <w:b/>
          <w:bCs/>
        </w:rPr>
        <w:t>Date:</w:t>
      </w:r>
      <w:r w:rsidRPr="00D27FAB">
        <w:t xml:space="preserve"> January 13, 2026 </w:t>
      </w:r>
    </w:p>
    <w:p w14:paraId="3F3B0C27" w14:textId="3ACA5DA8" w:rsidR="00D27FAB" w:rsidRPr="00D27FAB" w:rsidRDefault="00D27FAB" w:rsidP="00D27FAB">
      <w:r w:rsidRPr="00D27FAB">
        <w:t>This Addendum modifies the RFP documents as noted below. All other terms and conditions remain unchanged.</w:t>
      </w:r>
    </w:p>
    <w:p w14:paraId="574E131A" w14:textId="77777777" w:rsidR="00D27FAB" w:rsidRPr="00D27FAB" w:rsidRDefault="00D27FAB" w:rsidP="00D27FAB">
      <w:pPr>
        <w:rPr>
          <w:b/>
          <w:bCs/>
        </w:rPr>
      </w:pPr>
      <w:r w:rsidRPr="00D27FAB">
        <w:rPr>
          <w:b/>
          <w:bCs/>
        </w:rPr>
        <w:t>1. Updated Scope of Work – Finalized Facility List</w:t>
      </w:r>
    </w:p>
    <w:p w14:paraId="693FAB9A" w14:textId="174EF529" w:rsidR="00D27FAB" w:rsidRPr="00D27FAB" w:rsidRDefault="00D27FAB" w:rsidP="00D27FAB">
      <w:r w:rsidRPr="00D27FAB">
        <w:t xml:space="preserve">After further consultation with County leadership and key stakeholders, the required scope of this solicitation has been refined. The project now includes </w:t>
      </w:r>
      <w:r w:rsidRPr="00D27FAB">
        <w:rPr>
          <w:b/>
          <w:bCs/>
        </w:rPr>
        <w:t>modernization of all interior and exterior surveillance cameras</w:t>
      </w:r>
      <w:r w:rsidRPr="00D27FAB">
        <w:t xml:space="preserve"> at the following four </w:t>
      </w:r>
      <w:r w:rsidRPr="00D27FAB">
        <w:t>facilities</w:t>
      </w:r>
      <w:r w:rsidRPr="00D27FAB">
        <w:t>:</w:t>
      </w:r>
    </w:p>
    <w:p w14:paraId="4AA72702" w14:textId="77777777" w:rsidR="00D27FAB" w:rsidRPr="00D27FAB" w:rsidRDefault="00D27FAB" w:rsidP="00D27FAB">
      <w:pPr>
        <w:rPr>
          <w:b/>
          <w:bCs/>
        </w:rPr>
      </w:pPr>
      <w:r w:rsidRPr="00D27FAB">
        <w:rPr>
          <w:b/>
          <w:bCs/>
        </w:rPr>
        <w:t>Included Campuses (Revised and Final Scope)</w:t>
      </w:r>
    </w:p>
    <w:p w14:paraId="09905F6E" w14:textId="77777777" w:rsidR="00D27FAB" w:rsidRPr="00D27FAB" w:rsidRDefault="00D27FAB" w:rsidP="00D27FAB">
      <w:pPr>
        <w:numPr>
          <w:ilvl w:val="0"/>
          <w:numId w:val="1"/>
        </w:numPr>
      </w:pPr>
      <w:r w:rsidRPr="00D27FAB">
        <w:rPr>
          <w:b/>
          <w:bCs/>
        </w:rPr>
        <w:t>393 N Lawrence Street</w:t>
      </w:r>
    </w:p>
    <w:p w14:paraId="02A9C16D" w14:textId="77777777" w:rsidR="00D27FAB" w:rsidRPr="00D27FAB" w:rsidRDefault="00D27FAB" w:rsidP="00D27FAB">
      <w:pPr>
        <w:numPr>
          <w:ilvl w:val="0"/>
          <w:numId w:val="1"/>
        </w:numPr>
      </w:pPr>
      <w:r w:rsidRPr="00D27FAB">
        <w:rPr>
          <w:b/>
          <w:bCs/>
        </w:rPr>
        <w:t>330 N George Street</w:t>
      </w:r>
    </w:p>
    <w:p w14:paraId="456E2A7F" w14:textId="77777777" w:rsidR="00D27FAB" w:rsidRPr="00D27FAB" w:rsidRDefault="00D27FAB" w:rsidP="00D27FAB">
      <w:pPr>
        <w:numPr>
          <w:ilvl w:val="0"/>
          <w:numId w:val="1"/>
        </w:numPr>
      </w:pPr>
      <w:r w:rsidRPr="00D27FAB">
        <w:rPr>
          <w:b/>
          <w:bCs/>
        </w:rPr>
        <w:t>Sheriff’s Office – 102 Industrial Blvd, Kearneysville, WV 25430</w:t>
      </w:r>
    </w:p>
    <w:p w14:paraId="2E6110F3" w14:textId="77777777" w:rsidR="00D27FAB" w:rsidRPr="00D27FAB" w:rsidRDefault="00D27FAB" w:rsidP="00D27FAB">
      <w:pPr>
        <w:numPr>
          <w:ilvl w:val="0"/>
          <w:numId w:val="1"/>
        </w:numPr>
      </w:pPr>
      <w:r w:rsidRPr="00D27FAB">
        <w:rPr>
          <w:b/>
          <w:bCs/>
        </w:rPr>
        <w:t>911 Communications Center – 28 Industrial Blvd, Kearneysville, WV 25430</w:t>
      </w:r>
    </w:p>
    <w:p w14:paraId="5CD3F758" w14:textId="77777777" w:rsidR="00D27FAB" w:rsidRPr="00D27FAB" w:rsidRDefault="00D27FAB" w:rsidP="00D27FAB">
      <w:r w:rsidRPr="00D27FAB">
        <w:t xml:space="preserve">These are the </w:t>
      </w:r>
      <w:r w:rsidRPr="00D27FAB">
        <w:rPr>
          <w:b/>
          <w:bCs/>
        </w:rPr>
        <w:t>only</w:t>
      </w:r>
      <w:r w:rsidRPr="00D27FAB">
        <w:t xml:space="preserve"> facilities included in the required scope of work under this solicitation. All other County buildings previously referenced in the RFP or walkthrough schedule are </w:t>
      </w:r>
      <w:r w:rsidRPr="00D27FAB">
        <w:rPr>
          <w:b/>
          <w:bCs/>
        </w:rPr>
        <w:t>removed from the required scope</w:t>
      </w:r>
      <w:r w:rsidRPr="00D27FAB">
        <w:t>.</w:t>
      </w:r>
    </w:p>
    <w:p w14:paraId="4AC4C63B" w14:textId="77777777" w:rsidR="00D27FAB" w:rsidRPr="00D27FAB" w:rsidRDefault="00D27FAB" w:rsidP="00D27FAB">
      <w:r w:rsidRPr="00D27FAB">
        <w:t>All other RFP subjects, requirements, and evaluation criteria remain unchanged unless modified by this addendum.</w:t>
      </w:r>
    </w:p>
    <w:p w14:paraId="79F5A869" w14:textId="77777777" w:rsidR="00D27FAB" w:rsidRPr="00D27FAB" w:rsidRDefault="00D27FAB" w:rsidP="00D27FAB">
      <w:pPr>
        <w:rPr>
          <w:b/>
          <w:bCs/>
        </w:rPr>
      </w:pPr>
      <w:r w:rsidRPr="00D27FAB">
        <w:rPr>
          <w:b/>
          <w:bCs/>
        </w:rPr>
        <w:t xml:space="preserve">2. </w:t>
      </w:r>
      <w:proofErr w:type="gramStart"/>
      <w:r w:rsidRPr="00D27FAB">
        <w:rPr>
          <w:b/>
          <w:bCs/>
        </w:rPr>
        <w:t>Budget Disclosure</w:t>
      </w:r>
      <w:proofErr w:type="gramEnd"/>
    </w:p>
    <w:p w14:paraId="604AC252" w14:textId="77777777" w:rsidR="00D27FAB" w:rsidRPr="00D27FAB" w:rsidRDefault="00D27FAB" w:rsidP="00D27FAB">
      <w:r w:rsidRPr="00D27FAB">
        <w:t xml:space="preserve">Jefferson County is establishing a </w:t>
      </w:r>
      <w:r w:rsidRPr="00D27FAB">
        <w:rPr>
          <w:b/>
          <w:bCs/>
        </w:rPr>
        <w:t>project budget ceiling of $150,000</w:t>
      </w:r>
      <w:r w:rsidRPr="00D27FAB">
        <w:t xml:space="preserve"> for the required scope described in this addendum. Vendors should structure their proposals accordingly.</w:t>
      </w:r>
    </w:p>
    <w:p w14:paraId="2F0DBF7F" w14:textId="77777777" w:rsidR="00D27FAB" w:rsidRPr="00D27FAB" w:rsidRDefault="00D27FAB" w:rsidP="00D27FAB">
      <w:r w:rsidRPr="00D27FAB">
        <w:t>Optional or future</w:t>
      </w:r>
      <w:r w:rsidRPr="00D27FAB">
        <w:noBreakHyphen/>
        <w:t xml:space="preserve">phase capabilities may be included but must be clearly identified as </w:t>
      </w:r>
      <w:r w:rsidRPr="00D27FAB">
        <w:rPr>
          <w:b/>
          <w:bCs/>
        </w:rPr>
        <w:t>separate and optional</w:t>
      </w:r>
      <w:r w:rsidRPr="00D27FAB">
        <w:t>.</w:t>
      </w:r>
    </w:p>
    <w:p w14:paraId="3D7840B5" w14:textId="77777777" w:rsidR="00D27FAB" w:rsidRPr="00D27FAB" w:rsidRDefault="00D27FAB" w:rsidP="00D27FAB">
      <w:pPr>
        <w:rPr>
          <w:b/>
          <w:bCs/>
        </w:rPr>
      </w:pPr>
      <w:r w:rsidRPr="00D27FAB">
        <w:rPr>
          <w:b/>
          <w:bCs/>
        </w:rPr>
        <w:t>3. Capability Requirements (Unchanged)</w:t>
      </w:r>
    </w:p>
    <w:p w14:paraId="495723DD" w14:textId="77777777" w:rsidR="00D27FAB" w:rsidRDefault="00D27FAB" w:rsidP="00D27FAB">
      <w:r w:rsidRPr="00D27FAB">
        <w:t xml:space="preserve">The RFP’s requirements related to integration with access control, alerting systems, and optional AV infrastructure remain </w:t>
      </w:r>
      <w:r w:rsidRPr="00D27FAB">
        <w:rPr>
          <w:b/>
          <w:bCs/>
        </w:rPr>
        <w:t>capability requirements only</w:t>
      </w:r>
      <w:r w:rsidRPr="00D27FAB">
        <w:t>. No access control or AV upgrades are included in the required scope of this solicitation.</w:t>
      </w:r>
    </w:p>
    <w:p w14:paraId="58A853C6" w14:textId="77777777" w:rsidR="00D27FAB" w:rsidRPr="00D27FAB" w:rsidRDefault="00D27FAB" w:rsidP="00D27FAB"/>
    <w:p w14:paraId="2F07B365" w14:textId="77777777" w:rsidR="00D27FAB" w:rsidRPr="00D27FAB" w:rsidRDefault="00D27FAB" w:rsidP="00D27FAB">
      <w:pPr>
        <w:rPr>
          <w:b/>
          <w:bCs/>
        </w:rPr>
      </w:pPr>
      <w:r w:rsidRPr="00D27FAB">
        <w:rPr>
          <w:b/>
          <w:bCs/>
        </w:rPr>
        <w:lastRenderedPageBreak/>
        <w:t>4. All Other Terms Remain Unchanged</w:t>
      </w:r>
    </w:p>
    <w:p w14:paraId="557A08ED" w14:textId="77777777" w:rsidR="00D27FAB" w:rsidRPr="00D27FAB" w:rsidRDefault="00D27FAB" w:rsidP="00D27FAB">
      <w:r w:rsidRPr="00D27FAB">
        <w:t>Except as modified by this Addendum No. 3, all terms, conditions, and requirements of the original RFP remain in full force and effect.</w:t>
      </w:r>
    </w:p>
    <w:p w14:paraId="669EF6EC" w14:textId="77777777" w:rsidR="00F339E9" w:rsidRDefault="00F339E9"/>
    <w:sectPr w:rsidR="00F33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F702D"/>
    <w:multiLevelType w:val="multilevel"/>
    <w:tmpl w:val="6E8C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AB"/>
    <w:rsid w:val="0039144B"/>
    <w:rsid w:val="003F0B8C"/>
    <w:rsid w:val="00515EF9"/>
    <w:rsid w:val="0091391C"/>
    <w:rsid w:val="00A6034C"/>
    <w:rsid w:val="00D27FAB"/>
    <w:rsid w:val="00F3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E578B"/>
  <w15:chartTrackingRefBased/>
  <w15:docId w15:val="{21E414E4-FC2A-4706-A576-AE9B80A8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FA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FA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F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F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F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FA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FA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FA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F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FA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FA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Areizaga</dc:creator>
  <cp:keywords/>
  <dc:description/>
  <cp:lastModifiedBy>Gabriel Areizaga</cp:lastModifiedBy>
  <cp:revision>1</cp:revision>
  <dcterms:created xsi:type="dcterms:W3CDTF">2026-01-13T16:21:00Z</dcterms:created>
  <dcterms:modified xsi:type="dcterms:W3CDTF">2026-01-13T16:23:00Z</dcterms:modified>
</cp:coreProperties>
</file>