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8AA87" w14:textId="36BF8568" w:rsidR="007F5E2C" w:rsidRDefault="00813A46" w:rsidP="00813A46">
      <w:pPr>
        <w:spacing w:after="0"/>
        <w:jc w:val="center"/>
      </w:pPr>
      <w:r>
        <w:t>Jefferson County Parks &amp; Recreation Commission</w:t>
      </w:r>
    </w:p>
    <w:p w14:paraId="476F9D5C" w14:textId="7663A276" w:rsidR="00813A46" w:rsidRDefault="00813A46" w:rsidP="00813A46">
      <w:pPr>
        <w:spacing w:after="0"/>
        <w:jc w:val="center"/>
      </w:pPr>
      <w:r>
        <w:t>January 21, 2026</w:t>
      </w:r>
    </w:p>
    <w:p w14:paraId="5255A46B" w14:textId="7BA5818B" w:rsidR="00813A46" w:rsidRDefault="00813A46" w:rsidP="00813A46">
      <w:pPr>
        <w:spacing w:after="0"/>
        <w:jc w:val="center"/>
      </w:pPr>
      <w:r>
        <w:t>7pm</w:t>
      </w:r>
    </w:p>
    <w:p w14:paraId="794D583E" w14:textId="004E356E" w:rsidR="00813A46" w:rsidRDefault="00813A46" w:rsidP="00813A46">
      <w:pPr>
        <w:spacing w:after="0"/>
        <w:jc w:val="center"/>
      </w:pPr>
      <w:r>
        <w:t>Meeting Notes</w:t>
      </w:r>
    </w:p>
    <w:p w14:paraId="4EB6104F" w14:textId="77777777" w:rsidR="00813A46" w:rsidRDefault="00813A46" w:rsidP="00813A46">
      <w:pPr>
        <w:spacing w:after="0"/>
      </w:pPr>
    </w:p>
    <w:p w14:paraId="45BC6BA1" w14:textId="24D17C41" w:rsidR="00813A46" w:rsidRDefault="00813A46" w:rsidP="00813A46">
      <w:pPr>
        <w:pStyle w:val="ListParagraph"/>
        <w:numPr>
          <w:ilvl w:val="0"/>
          <w:numId w:val="1"/>
        </w:numPr>
        <w:spacing w:after="0"/>
      </w:pPr>
      <w:r>
        <w:t xml:space="preserve">Call to Order </w:t>
      </w:r>
      <w:r w:rsidR="008C0292">
        <w:t>@ 7:01pm</w:t>
      </w:r>
      <w:r>
        <w:t>– In attendance (in person): Allen, Beaulieu, Dougherty, Fields, Holland, Commissioner Hefestay, Myers. In attendance (on phone): Bratton, Kling</w:t>
      </w:r>
    </w:p>
    <w:p w14:paraId="20689F3D" w14:textId="49A9E57E" w:rsidR="00813A46" w:rsidRDefault="00813A46" w:rsidP="00813A46">
      <w:pPr>
        <w:pStyle w:val="ListParagraph"/>
        <w:numPr>
          <w:ilvl w:val="0"/>
          <w:numId w:val="1"/>
        </w:numPr>
        <w:spacing w:after="0"/>
      </w:pPr>
      <w:r>
        <w:t>Roll Call</w:t>
      </w:r>
    </w:p>
    <w:p w14:paraId="49F47F71" w14:textId="6CF9F540" w:rsidR="00813A46" w:rsidRDefault="00813A46" w:rsidP="00813A46">
      <w:pPr>
        <w:pStyle w:val="ListParagraph"/>
        <w:numPr>
          <w:ilvl w:val="0"/>
          <w:numId w:val="1"/>
        </w:numPr>
        <w:spacing w:after="0"/>
      </w:pPr>
      <w:r>
        <w:t>Public Comment – No public comment</w:t>
      </w:r>
    </w:p>
    <w:p w14:paraId="2DC07B47" w14:textId="3D8E3605" w:rsidR="00813A46" w:rsidRDefault="00813A46" w:rsidP="00813A46">
      <w:pPr>
        <w:pStyle w:val="ListParagraph"/>
        <w:numPr>
          <w:ilvl w:val="0"/>
          <w:numId w:val="1"/>
        </w:numPr>
        <w:spacing w:after="0"/>
      </w:pPr>
      <w:r>
        <w:t xml:space="preserve">Approval of Minutes – December minutes approved with no objections; November minutes approved with the addition of Commissioner </w:t>
      </w:r>
      <w:proofErr w:type="spellStart"/>
      <w:r>
        <w:t>Hefestay</w:t>
      </w:r>
      <w:proofErr w:type="spellEnd"/>
      <w:r>
        <w:t xml:space="preserve"> as an attendee.  No other objections noted.</w:t>
      </w:r>
    </w:p>
    <w:p w14:paraId="790B0E9A" w14:textId="0736C557" w:rsidR="00813A46" w:rsidRDefault="00813A46" w:rsidP="00813A46">
      <w:pPr>
        <w:pStyle w:val="ListParagraph"/>
        <w:numPr>
          <w:ilvl w:val="0"/>
          <w:numId w:val="1"/>
        </w:numPr>
        <w:spacing w:after="0"/>
      </w:pPr>
      <w:r>
        <w:t>Treasurer’s Report – No Treasurer’s Report presented</w:t>
      </w:r>
    </w:p>
    <w:p w14:paraId="0C87BF39" w14:textId="7012A4D6" w:rsidR="00813A46" w:rsidRDefault="00813A46" w:rsidP="00813A46">
      <w:pPr>
        <w:pStyle w:val="ListParagraph"/>
        <w:numPr>
          <w:ilvl w:val="0"/>
          <w:numId w:val="1"/>
        </w:numPr>
        <w:spacing w:after="0"/>
      </w:pPr>
      <w:r>
        <w:t>Director’s Report – Jennifer Myers presented report and provided additional information based on board inquiries and comments</w:t>
      </w:r>
    </w:p>
    <w:p w14:paraId="47153A86" w14:textId="077EFFDD" w:rsidR="00813A46" w:rsidRDefault="00813A46" w:rsidP="00813A46">
      <w:pPr>
        <w:pStyle w:val="ListParagraph"/>
        <w:numPr>
          <w:ilvl w:val="0"/>
          <w:numId w:val="1"/>
        </w:numPr>
        <w:spacing w:after="0"/>
      </w:pPr>
      <w:r>
        <w:t>Standing Committee Reports</w:t>
      </w:r>
    </w:p>
    <w:p w14:paraId="2DD3EE41" w14:textId="7F6D64AF" w:rsidR="00813A46" w:rsidRDefault="00813A46" w:rsidP="00813A46">
      <w:pPr>
        <w:pStyle w:val="ListParagraph"/>
        <w:numPr>
          <w:ilvl w:val="1"/>
          <w:numId w:val="1"/>
        </w:numPr>
        <w:spacing w:after="0"/>
      </w:pPr>
      <w:r>
        <w:t>Executive – No presentation.  Did not meet in December/January</w:t>
      </w:r>
    </w:p>
    <w:p w14:paraId="7651C811" w14:textId="5F171B7C" w:rsidR="00813A46" w:rsidRDefault="00813A46" w:rsidP="00813A46">
      <w:pPr>
        <w:pStyle w:val="ListParagraph"/>
        <w:numPr>
          <w:ilvl w:val="1"/>
          <w:numId w:val="1"/>
        </w:numPr>
        <w:spacing w:after="0"/>
      </w:pPr>
      <w:r>
        <w:t>Finance – No presentation.  Did not meet in December/January</w:t>
      </w:r>
    </w:p>
    <w:p w14:paraId="00FD713B" w14:textId="7AEB566A" w:rsidR="00813A46" w:rsidRDefault="00813A46" w:rsidP="00813A46">
      <w:pPr>
        <w:pStyle w:val="ListParagraph"/>
        <w:numPr>
          <w:ilvl w:val="1"/>
          <w:numId w:val="1"/>
        </w:numPr>
        <w:spacing w:after="0"/>
      </w:pPr>
      <w:r>
        <w:t>Infrastructure – No presentation.  Did not meet in December/January</w:t>
      </w:r>
    </w:p>
    <w:p w14:paraId="26579BD2" w14:textId="364085AE" w:rsidR="00813A46" w:rsidRDefault="00813A46" w:rsidP="00813A46">
      <w:pPr>
        <w:pStyle w:val="ListParagraph"/>
        <w:numPr>
          <w:ilvl w:val="1"/>
          <w:numId w:val="1"/>
        </w:numPr>
        <w:spacing w:after="0"/>
      </w:pPr>
      <w:r>
        <w:t>Operations – Met 12/8 and minutes were provided and discussed</w:t>
      </w:r>
    </w:p>
    <w:p w14:paraId="31159A1E" w14:textId="116EF735" w:rsidR="00813A46" w:rsidRDefault="00813A46" w:rsidP="00813A46">
      <w:pPr>
        <w:pStyle w:val="ListParagraph"/>
        <w:numPr>
          <w:ilvl w:val="1"/>
          <w:numId w:val="1"/>
        </w:numPr>
        <w:spacing w:after="0"/>
      </w:pPr>
      <w:r>
        <w:t>Human Resources – Met 1/14 and minutes were provided and discussed</w:t>
      </w:r>
    </w:p>
    <w:p w14:paraId="67C3375F" w14:textId="4EABBF5E" w:rsidR="00813A46" w:rsidRDefault="00813A46" w:rsidP="00813A46">
      <w:pPr>
        <w:pStyle w:val="ListParagraph"/>
        <w:numPr>
          <w:ilvl w:val="1"/>
          <w:numId w:val="1"/>
        </w:numPr>
        <w:spacing w:after="0"/>
      </w:pPr>
      <w:r>
        <w:t>Audit – No presentation.  Di not meet in December/January</w:t>
      </w:r>
    </w:p>
    <w:p w14:paraId="046B8FEF" w14:textId="76A2FC31" w:rsidR="00813A46" w:rsidRDefault="00813A46" w:rsidP="00813A46">
      <w:pPr>
        <w:pStyle w:val="ListParagraph"/>
        <w:numPr>
          <w:ilvl w:val="0"/>
          <w:numId w:val="1"/>
        </w:numPr>
        <w:spacing w:after="0"/>
      </w:pPr>
      <w:r>
        <w:t>Old Business – No old business was presented</w:t>
      </w:r>
    </w:p>
    <w:p w14:paraId="1D4B6590" w14:textId="64B570A5" w:rsidR="008C0292" w:rsidRDefault="00813A46" w:rsidP="008C0292">
      <w:pPr>
        <w:pStyle w:val="ListParagraph"/>
        <w:numPr>
          <w:ilvl w:val="0"/>
          <w:numId w:val="1"/>
        </w:numPr>
        <w:spacing w:after="0"/>
      </w:pPr>
      <w:r>
        <w:t>New Business</w:t>
      </w:r>
    </w:p>
    <w:p w14:paraId="26CA27A7" w14:textId="3CB9A8E2" w:rsidR="008C0292" w:rsidRDefault="008C0292" w:rsidP="008C0292">
      <w:pPr>
        <w:pStyle w:val="ListParagraph"/>
        <w:numPr>
          <w:ilvl w:val="1"/>
          <w:numId w:val="1"/>
        </w:numPr>
        <w:spacing w:after="0"/>
      </w:pPr>
      <w:r>
        <w:t>Mowing contract for 2026.  Plan to mow in house on all parks except for Hite and South Jefferson.  Additional equipment will be needed in future years to mow these larger parks and the savings from this year will help to provide some of those additional funds.  Motion to contract mowing for Hite and South Jefferson in 2026 approved with no objections</w:t>
      </w:r>
    </w:p>
    <w:p w14:paraId="7ED5EC9A" w14:textId="228E0B4A" w:rsidR="008C0292" w:rsidRDefault="008C0292" w:rsidP="008C0292">
      <w:pPr>
        <w:pStyle w:val="ListParagraph"/>
        <w:numPr>
          <w:ilvl w:val="1"/>
          <w:numId w:val="1"/>
        </w:numPr>
        <w:spacing w:after="0"/>
      </w:pPr>
      <w:r>
        <w:t>Discussed Land and Water Conservation Fund Grant application for Riverfront Development at Moulton Park.  No updated resolution is needed.  Department of Culture &amp; History will need to sign off and an Archaeological study will need to be completed.  Need to determine if grant money can be used for these studies/activities.  No motions needed at this time</w:t>
      </w:r>
    </w:p>
    <w:p w14:paraId="31A2661A" w14:textId="433B2DFA" w:rsidR="008C0292" w:rsidRDefault="008C0292" w:rsidP="008C0292">
      <w:pPr>
        <w:pStyle w:val="ListParagraph"/>
        <w:numPr>
          <w:ilvl w:val="1"/>
          <w:numId w:val="1"/>
        </w:numPr>
        <w:spacing w:after="0"/>
      </w:pPr>
      <w:r>
        <w:t>Engineering Firm service agreements – Reviewed engineering/design task list for community center expansion at a cost of about $20K.  Motion approved with no objections to move forward with engineering firm tasks presented by Thrasher</w:t>
      </w:r>
    </w:p>
    <w:p w14:paraId="01F0DF14" w14:textId="335688CB" w:rsidR="008C0292" w:rsidRDefault="008C0292" w:rsidP="008C0292">
      <w:pPr>
        <w:pStyle w:val="ListParagraph"/>
        <w:numPr>
          <w:ilvl w:val="1"/>
          <w:numId w:val="1"/>
        </w:numPr>
        <w:spacing w:after="0"/>
      </w:pPr>
      <w:r>
        <w:lastRenderedPageBreak/>
        <w:t>Shepherdstown Concept Plan – Concept map provided to the board (first draft) with plan to distribute to the public in the spring.  Suggestion for grant to develop outdoor classroom space.</w:t>
      </w:r>
    </w:p>
    <w:p w14:paraId="0E3BB322" w14:textId="4F1B7C5C" w:rsidR="008C0292" w:rsidRDefault="008C0292" w:rsidP="008C0292">
      <w:pPr>
        <w:pStyle w:val="ListParagraph"/>
        <w:numPr>
          <w:ilvl w:val="0"/>
          <w:numId w:val="1"/>
        </w:numPr>
        <w:spacing w:after="0"/>
      </w:pPr>
      <w:proofErr w:type="spellStart"/>
      <w:r>
        <w:t>Adjourment</w:t>
      </w:r>
      <w:proofErr w:type="spellEnd"/>
      <w:r>
        <w:t xml:space="preserve"> – 8:35pm</w:t>
      </w:r>
    </w:p>
    <w:p w14:paraId="6C3D7F52" w14:textId="77777777" w:rsidR="00813A46" w:rsidRDefault="00813A46" w:rsidP="00813A46">
      <w:pPr>
        <w:spacing w:after="0"/>
      </w:pPr>
    </w:p>
    <w:p w14:paraId="57192B78" w14:textId="77777777" w:rsidR="00813A46" w:rsidRDefault="00813A46" w:rsidP="00813A46">
      <w:pPr>
        <w:spacing w:after="0"/>
      </w:pPr>
    </w:p>
    <w:sectPr w:rsidR="00813A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E3E2C"/>
    <w:multiLevelType w:val="hybridMultilevel"/>
    <w:tmpl w:val="C180FBB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316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46"/>
    <w:rsid w:val="0030578C"/>
    <w:rsid w:val="00377DD7"/>
    <w:rsid w:val="007F5E2C"/>
    <w:rsid w:val="00813A46"/>
    <w:rsid w:val="008C0292"/>
    <w:rsid w:val="00A70E0C"/>
    <w:rsid w:val="00AC3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8B1E2"/>
  <w15:chartTrackingRefBased/>
  <w15:docId w15:val="{8BAD597B-A788-4092-B592-B3DC0198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A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3A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3A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3A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3A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3A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A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A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A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A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3A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3A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3A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3A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3A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A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A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A46"/>
    <w:rPr>
      <w:rFonts w:eastAsiaTheme="majorEastAsia" w:cstheme="majorBidi"/>
      <w:color w:val="272727" w:themeColor="text1" w:themeTint="D8"/>
    </w:rPr>
  </w:style>
  <w:style w:type="paragraph" w:styleId="Title">
    <w:name w:val="Title"/>
    <w:basedOn w:val="Normal"/>
    <w:next w:val="Normal"/>
    <w:link w:val="TitleChar"/>
    <w:uiPriority w:val="10"/>
    <w:qFormat/>
    <w:rsid w:val="00813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A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A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A46"/>
    <w:pPr>
      <w:spacing w:before="160"/>
      <w:jc w:val="center"/>
    </w:pPr>
    <w:rPr>
      <w:i/>
      <w:iCs/>
      <w:color w:val="404040" w:themeColor="text1" w:themeTint="BF"/>
    </w:rPr>
  </w:style>
  <w:style w:type="character" w:customStyle="1" w:styleId="QuoteChar">
    <w:name w:val="Quote Char"/>
    <w:basedOn w:val="DefaultParagraphFont"/>
    <w:link w:val="Quote"/>
    <w:uiPriority w:val="29"/>
    <w:rsid w:val="00813A46"/>
    <w:rPr>
      <w:i/>
      <w:iCs/>
      <w:color w:val="404040" w:themeColor="text1" w:themeTint="BF"/>
    </w:rPr>
  </w:style>
  <w:style w:type="paragraph" w:styleId="ListParagraph">
    <w:name w:val="List Paragraph"/>
    <w:basedOn w:val="Normal"/>
    <w:uiPriority w:val="34"/>
    <w:qFormat/>
    <w:rsid w:val="00813A46"/>
    <w:pPr>
      <w:ind w:left="720"/>
      <w:contextualSpacing/>
    </w:pPr>
  </w:style>
  <w:style w:type="character" w:styleId="IntenseEmphasis">
    <w:name w:val="Intense Emphasis"/>
    <w:basedOn w:val="DefaultParagraphFont"/>
    <w:uiPriority w:val="21"/>
    <w:qFormat/>
    <w:rsid w:val="00813A46"/>
    <w:rPr>
      <w:i/>
      <w:iCs/>
      <w:color w:val="2F5496" w:themeColor="accent1" w:themeShade="BF"/>
    </w:rPr>
  </w:style>
  <w:style w:type="paragraph" w:styleId="IntenseQuote">
    <w:name w:val="Intense Quote"/>
    <w:basedOn w:val="Normal"/>
    <w:next w:val="Normal"/>
    <w:link w:val="IntenseQuoteChar"/>
    <w:uiPriority w:val="30"/>
    <w:qFormat/>
    <w:rsid w:val="00813A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3A46"/>
    <w:rPr>
      <w:i/>
      <w:iCs/>
      <w:color w:val="2F5496" w:themeColor="accent1" w:themeShade="BF"/>
    </w:rPr>
  </w:style>
  <w:style w:type="character" w:styleId="IntenseReference">
    <w:name w:val="Intense Reference"/>
    <w:basedOn w:val="DefaultParagraphFont"/>
    <w:uiPriority w:val="32"/>
    <w:qFormat/>
    <w:rsid w:val="00813A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Meridith Marshall</dc:creator>
  <cp:keywords/>
  <dc:description/>
  <cp:lastModifiedBy>Meridith Marshall</cp:lastModifiedBy>
  <cp:revision>1</cp:revision>
  <dcterms:created xsi:type="dcterms:W3CDTF">2026-01-26T19:26:00Z</dcterms:created>
  <dcterms:modified xsi:type="dcterms:W3CDTF">2026-01-26T19:47:00Z</dcterms:modified>
</cp:coreProperties>
</file>